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89385" w14:textId="28816D79" w:rsidR="000F1B31" w:rsidRDefault="000F1B31" w:rsidP="000F1B31">
      <w:pPr>
        <w:spacing w:after="0" w:line="240" w:lineRule="auto"/>
        <w:jc w:val="both"/>
        <w:rPr>
          <w:rFonts w:ascii="Times New Roman" w:hAnsi="Times New Roman"/>
        </w:rPr>
      </w:pPr>
      <w:r w:rsidRPr="00CD1CF1">
        <w:rPr>
          <w:rFonts w:ascii="Times New Roman" w:hAnsi="Times New Roman"/>
          <w:b/>
        </w:rPr>
        <w:t>Табела 11.1.</w:t>
      </w:r>
      <w:r w:rsidRPr="00CD1CF1">
        <w:rPr>
          <w:rFonts w:ascii="Times New Roman" w:hAnsi="Times New Roman"/>
        </w:rPr>
        <w:t xml:space="preserve"> Укупна површина (у власништву високошколске  установе  и изнајмљени простор) са површином објеката (амфитеатри, учионице, лабораторије, организационе јединице, службе) </w:t>
      </w:r>
    </w:p>
    <w:p w14:paraId="08517EB2" w14:textId="39762DEF" w:rsidR="009F5BA0" w:rsidRPr="009F5BA0" w:rsidRDefault="009F5BA0" w:rsidP="000F1B31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7704D59" w14:textId="431CD484" w:rsidR="000F1B31" w:rsidRPr="00CD1CF1" w:rsidRDefault="009F5BA0" w:rsidP="009F5BA0">
      <w:pPr>
        <w:spacing w:after="120" w:line="240" w:lineRule="auto"/>
        <w:jc w:val="both"/>
        <w:rPr>
          <w:rFonts w:ascii="Times New Roman" w:hAnsi="Times New Roman"/>
        </w:rPr>
      </w:pPr>
      <w:r w:rsidRPr="009F5BA0">
        <w:rPr>
          <w:rFonts w:ascii="Times New Roman" w:hAnsi="Times New Roman"/>
          <w:b/>
          <w:bCs/>
          <w:lang w:val="sr-Cyrl-RS"/>
        </w:rPr>
        <w:t>Установа</w:t>
      </w:r>
    </w:p>
    <w:tbl>
      <w:tblPr>
        <w:tblW w:w="9057" w:type="dxa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15"/>
        <w:gridCol w:w="3899"/>
        <w:gridCol w:w="779"/>
        <w:gridCol w:w="779"/>
        <w:gridCol w:w="1430"/>
        <w:gridCol w:w="1436"/>
      </w:tblGrid>
      <w:tr w:rsidR="000F1B31" w14:paraId="2F86FF52" w14:textId="77777777" w:rsidTr="000F56C5">
        <w:trPr>
          <w:jc w:val="center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44F3C" w14:textId="77777777" w:rsidR="000F1B31" w:rsidRDefault="000F1B31" w:rsidP="009F5BA0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Редни</w:t>
            </w:r>
          </w:p>
          <w:p w14:paraId="7F708D08" w14:textId="77777777" w:rsidR="000F1B31" w:rsidRDefault="000F1B31" w:rsidP="009F5BA0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број</w:t>
            </w:r>
          </w:p>
        </w:tc>
        <w:tc>
          <w:tcPr>
            <w:tcW w:w="391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DF5CC0" w14:textId="77777777" w:rsidR="000F1B31" w:rsidRDefault="000F1B31" w:rsidP="009F5BA0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Просторија</w:t>
            </w:r>
          </w:p>
        </w:tc>
        <w:tc>
          <w:tcPr>
            <w:tcW w:w="7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2F5FA81" w14:textId="77777777" w:rsidR="000F1B31" w:rsidRDefault="000F1B31" w:rsidP="009F5BA0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Број</w:t>
            </w:r>
          </w:p>
        </w:tc>
        <w:tc>
          <w:tcPr>
            <w:tcW w:w="7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980F04" w14:textId="77777777" w:rsidR="000F1B31" w:rsidRDefault="000F1B31" w:rsidP="009F5BA0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Број места</w:t>
            </w:r>
          </w:p>
        </w:tc>
        <w:tc>
          <w:tcPr>
            <w:tcW w:w="286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184D25D" w14:textId="77777777" w:rsidR="000F1B31" w:rsidRDefault="000F1B31" w:rsidP="009F5BA0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Површина м</w:t>
            </w:r>
            <w:r>
              <w:rPr>
                <w:rFonts w:ascii="Times New Roman" w:eastAsia="MS Mincho" w:hAnsi="Times New Roman"/>
                <w:vertAlign w:val="superscript"/>
                <w:lang w:val="sr-Cyrl-CS"/>
              </w:rPr>
              <w:t>2</w:t>
            </w:r>
          </w:p>
        </w:tc>
      </w:tr>
      <w:tr w:rsidR="000F1B31" w14:paraId="771E8902" w14:textId="77777777" w:rsidTr="000F56C5">
        <w:trPr>
          <w:jc w:val="center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DB5D8" w14:textId="32F10827" w:rsidR="000F1B31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91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5FD21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Амфитеатар</w:t>
            </w:r>
          </w:p>
        </w:tc>
        <w:tc>
          <w:tcPr>
            <w:tcW w:w="7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B6C6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B94F0F">
              <w:rPr>
                <w:rFonts w:ascii="Times New Roman" w:eastAsia="MS Mincho" w:hAnsi="Times New Roman"/>
                <w:lang w:val="en-US"/>
              </w:rPr>
              <w:t>7</w:t>
            </w:r>
          </w:p>
        </w:tc>
        <w:tc>
          <w:tcPr>
            <w:tcW w:w="7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CB754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1262</w:t>
            </w:r>
          </w:p>
        </w:tc>
        <w:tc>
          <w:tcPr>
            <w:tcW w:w="286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251CC7C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Latn-R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1379,14</w:t>
            </w:r>
          </w:p>
        </w:tc>
      </w:tr>
      <w:tr w:rsidR="000F1B31" w14:paraId="2C301BEC" w14:textId="77777777" w:rsidTr="000F56C5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B1B5E" w14:textId="63D28D7E" w:rsidR="000F1B31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5D8EA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Слушаонице, учионице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54D6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17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668B1" w14:textId="77777777" w:rsidR="000F1B31" w:rsidRPr="008A456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1276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D3B04B4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1</w:t>
            </w:r>
            <w:r>
              <w:rPr>
                <w:rFonts w:ascii="Times New Roman" w:eastAsia="MS Mincho" w:hAnsi="Times New Roman"/>
                <w:lang w:val="en-US"/>
              </w:rPr>
              <w:t>692</w:t>
            </w:r>
            <w:r w:rsidRPr="00B94F0F">
              <w:rPr>
                <w:rFonts w:ascii="Times New Roman" w:eastAsia="MS Mincho" w:hAnsi="Times New Roman"/>
                <w:lang w:val="sr-Cyrl-CS"/>
              </w:rPr>
              <w:t>,65</w:t>
            </w:r>
          </w:p>
        </w:tc>
      </w:tr>
      <w:tr w:rsidR="000F1B31" w14:paraId="33C6C762" w14:textId="77777777" w:rsidTr="000F56C5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BFEDB" w14:textId="1F8B0600" w:rsidR="000F1B31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F464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Вежбаонице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8A28D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0EFBD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899EA85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</w:tr>
      <w:tr w:rsidR="000F1B31" w14:paraId="498BEA54" w14:textId="77777777" w:rsidTr="000F56C5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BD6FC" w14:textId="3371DEB4" w:rsidR="000F1B31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8053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Лабораторије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D6E1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650C8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145B05E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</w:tr>
      <w:tr w:rsidR="000F1B31" w14:paraId="541A0D44" w14:textId="77777777" w:rsidTr="000F56C5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96CBD" w14:textId="32797BC7" w:rsidR="000F1B31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486E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Компјутерске лабораторије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07F86" w14:textId="77777777" w:rsidR="000F1B31" w:rsidRPr="000D216B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1</w:t>
            </w:r>
            <w:r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9102C" w14:textId="77777777" w:rsidR="000F1B31" w:rsidRPr="008A456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324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E6E2F51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en-US"/>
              </w:rPr>
              <w:t>535</w:t>
            </w:r>
            <w:r w:rsidRPr="00B94F0F">
              <w:rPr>
                <w:rFonts w:ascii="Times New Roman" w:eastAsia="MS Mincho" w:hAnsi="Times New Roman"/>
                <w:lang w:val="sr-Cyrl-CS"/>
              </w:rPr>
              <w:t>,82</w:t>
            </w:r>
          </w:p>
        </w:tc>
      </w:tr>
      <w:tr w:rsidR="000F1B31" w14:paraId="77AEB893" w14:textId="77777777" w:rsidTr="000F56C5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BD78D" w14:textId="798E59B5" w:rsidR="000F1B31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8FAA3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Радионице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424D1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54B74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FAC7FC6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</w:tr>
      <w:tr w:rsidR="000F1B31" w14:paraId="6815CB97" w14:textId="77777777" w:rsidTr="000F56C5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BE3F4" w14:textId="65145B7B" w:rsidR="000F1B31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4C78D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Библиотеке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86A1B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4747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87A54D8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288,64</w:t>
            </w:r>
          </w:p>
        </w:tc>
      </w:tr>
      <w:tr w:rsidR="000F1B31" w14:paraId="5C86BB78" w14:textId="77777777" w:rsidTr="000F56C5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059FE" w14:textId="590658B8" w:rsidR="000F1B31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91B9A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Читаонице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8A81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27378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154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DF49F0E" w14:textId="77777777" w:rsidR="000F1B31" w:rsidRPr="000D216B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en-U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288,</w:t>
            </w:r>
            <w:r>
              <w:rPr>
                <w:rFonts w:ascii="Times New Roman" w:eastAsia="MS Mincho" w:hAnsi="Times New Roman"/>
                <w:lang w:val="en-US"/>
              </w:rPr>
              <w:t>08</w:t>
            </w:r>
          </w:p>
        </w:tc>
      </w:tr>
      <w:tr w:rsidR="000F1B31" w14:paraId="65522AB9" w14:textId="77777777" w:rsidTr="000F56C5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2CD46" w14:textId="63867F48" w:rsidR="000F1B31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D8BD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Сале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C8A20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BC1B2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193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BF29BDC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392,42</w:t>
            </w:r>
          </w:p>
        </w:tc>
      </w:tr>
      <w:tr w:rsidR="000F1B31" w14:paraId="3CB3838A" w14:textId="77777777" w:rsidTr="000F56C5">
        <w:trPr>
          <w:jc w:val="center"/>
        </w:trPr>
        <w:tc>
          <w:tcPr>
            <w:tcW w:w="463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27AFA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УКУПНО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4A3A2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65D63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1296925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</w:p>
        </w:tc>
      </w:tr>
      <w:tr w:rsidR="000F1B31" w14:paraId="6BD55B3E" w14:textId="77777777" w:rsidTr="000F56C5">
        <w:trPr>
          <w:jc w:val="center"/>
        </w:trPr>
        <w:tc>
          <w:tcPr>
            <w:tcW w:w="7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A0978" w14:textId="77777777" w:rsidR="000F1B31" w:rsidRPr="009F5BA0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A0D3E" w14:textId="77777777" w:rsidR="000F1B31" w:rsidRPr="00B84353" w:rsidRDefault="000F1B31" w:rsidP="000F56C5">
            <w:pPr>
              <w:spacing w:before="20" w:after="2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Наставни кабинети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AFCC1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F7445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1C5428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2795,79</w:t>
            </w:r>
          </w:p>
        </w:tc>
      </w:tr>
      <w:tr w:rsidR="000F1B31" w14:paraId="13C722C8" w14:textId="77777777" w:rsidTr="000F56C5">
        <w:trPr>
          <w:jc w:val="center"/>
        </w:trPr>
        <w:tc>
          <w:tcPr>
            <w:tcW w:w="7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A5C1F" w14:textId="77777777" w:rsidR="000F1B31" w:rsidRPr="009F5BA0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D022D" w14:textId="77777777" w:rsidR="000F1B31" w:rsidRPr="00B84353" w:rsidRDefault="000F1B31" w:rsidP="000F56C5">
            <w:pPr>
              <w:spacing w:before="20" w:after="2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Лабораторије за рад наставног особља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96E5D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9C7C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DF0B73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-</w:t>
            </w:r>
          </w:p>
        </w:tc>
      </w:tr>
      <w:tr w:rsidR="000F1B31" w14:paraId="576C48F1" w14:textId="77777777" w:rsidTr="000F56C5">
        <w:trPr>
          <w:jc w:val="center"/>
        </w:trPr>
        <w:tc>
          <w:tcPr>
            <w:tcW w:w="7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E0AA0" w14:textId="77777777" w:rsidR="000F1B31" w:rsidRPr="009F5BA0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A9044" w14:textId="77777777" w:rsidR="000F1B31" w:rsidRPr="00B94F0F" w:rsidRDefault="000F1B31" w:rsidP="000F56C5">
            <w:pPr>
              <w:spacing w:before="20" w:after="2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Друге просторије намењене наставном особљу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D4903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B94F0F">
              <w:rPr>
                <w:rFonts w:ascii="Times New Roman" w:eastAsia="MS Mincho" w:hAnsi="Times New Roman"/>
                <w:lang w:val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6B66D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4B17898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en-US"/>
              </w:rPr>
              <w:t>503</w:t>
            </w:r>
            <w:r w:rsidRPr="00B94F0F">
              <w:rPr>
                <w:rFonts w:ascii="Times New Roman" w:eastAsia="MS Mincho" w:hAnsi="Times New Roman"/>
                <w:lang w:val="sr-Cyrl-CS"/>
              </w:rPr>
              <w:t>,09</w:t>
            </w:r>
          </w:p>
        </w:tc>
      </w:tr>
      <w:tr w:rsidR="000F1B31" w14:paraId="78BF8E81" w14:textId="77777777" w:rsidTr="000F56C5">
        <w:trPr>
          <w:jc w:val="center"/>
        </w:trPr>
        <w:tc>
          <w:tcPr>
            <w:tcW w:w="7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72AC7" w14:textId="77777777" w:rsidR="000F1B31" w:rsidRPr="009F5BA0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FD59" w14:textId="77777777" w:rsidR="000F1B31" w:rsidRPr="00B84353" w:rsidRDefault="000F1B31" w:rsidP="000F56C5">
            <w:pPr>
              <w:spacing w:before="20" w:after="2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Студентска служба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3E5EB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8571E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582DF5C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199,47</w:t>
            </w:r>
          </w:p>
        </w:tc>
      </w:tr>
      <w:tr w:rsidR="000F1B31" w14:paraId="105E9B33" w14:textId="77777777" w:rsidTr="000F56C5">
        <w:trPr>
          <w:jc w:val="center"/>
        </w:trPr>
        <w:tc>
          <w:tcPr>
            <w:tcW w:w="7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AF302" w14:textId="77777777" w:rsidR="000F1B31" w:rsidRPr="009F5BA0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96F36" w14:textId="77777777" w:rsidR="000F1B31" w:rsidRPr="00B94F0F" w:rsidRDefault="000F1B31" w:rsidP="000F56C5">
            <w:pPr>
              <w:spacing w:before="20" w:after="2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Просторије за спортске активности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C6282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BA51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6178BE5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321,91</w:t>
            </w:r>
          </w:p>
        </w:tc>
      </w:tr>
      <w:tr w:rsidR="000F1B31" w14:paraId="33538472" w14:textId="77777777" w:rsidTr="000F56C5">
        <w:trPr>
          <w:jc w:val="center"/>
        </w:trPr>
        <w:tc>
          <w:tcPr>
            <w:tcW w:w="7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4A030" w14:textId="77777777" w:rsidR="000F1B31" w:rsidRPr="009F5BA0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20ECE" w14:textId="77777777" w:rsidR="000F1B31" w:rsidRPr="00B84353" w:rsidRDefault="000F1B31" w:rsidP="000F56C5">
            <w:pPr>
              <w:spacing w:before="20" w:after="2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B84353">
              <w:rPr>
                <w:rFonts w:ascii="Times New Roman" w:eastAsia="MS Mincho" w:hAnsi="Times New Roman"/>
                <w:lang w:val="sr-Cyrl-CS"/>
              </w:rPr>
              <w:t>Студентске просторије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C59D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C42A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4357EF0" w14:textId="77777777" w:rsidR="000F1B31" w:rsidRPr="008A456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211</w:t>
            </w:r>
            <w:r w:rsidRPr="00B94F0F">
              <w:rPr>
                <w:rFonts w:ascii="Times New Roman" w:eastAsia="MS Mincho" w:hAnsi="Times New Roman"/>
                <w:lang w:val="sr-Cyrl-CS"/>
              </w:rPr>
              <w:t>,</w:t>
            </w:r>
            <w:r>
              <w:rPr>
                <w:rFonts w:ascii="Times New Roman" w:eastAsia="MS Mincho" w:hAnsi="Times New Roman"/>
                <w:lang w:val="en-US"/>
              </w:rPr>
              <w:t>69</w:t>
            </w:r>
          </w:p>
        </w:tc>
      </w:tr>
      <w:tr w:rsidR="000F1B31" w14:paraId="683B519F" w14:textId="77777777" w:rsidTr="000F56C5">
        <w:trPr>
          <w:jc w:val="center"/>
        </w:trPr>
        <w:tc>
          <w:tcPr>
            <w:tcW w:w="7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CD94A" w14:textId="77777777" w:rsidR="000F1B31" w:rsidRPr="009F5BA0" w:rsidRDefault="000F1B31" w:rsidP="000F56C5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470" w:hanging="357"/>
              <w:contextualSpacing w:val="0"/>
              <w:jc w:val="center"/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8B77C" w14:textId="77777777" w:rsidR="000F1B31" w:rsidRPr="00B94F0F" w:rsidRDefault="000F1B31" w:rsidP="000F56C5">
            <w:pPr>
              <w:spacing w:before="20" w:after="2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Остале просторије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F473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5C8E7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F5919B1" w14:textId="77777777" w:rsidR="000F1B31" w:rsidRPr="00B94F0F" w:rsidRDefault="000F1B31" w:rsidP="000F56C5">
            <w:pPr>
              <w:snapToGrid w:val="0"/>
              <w:spacing w:before="20" w:after="20" w:line="240" w:lineRule="auto"/>
              <w:jc w:val="right"/>
              <w:rPr>
                <w:rFonts w:ascii="Times New Roman" w:eastAsia="MS Mincho" w:hAnsi="Times New Roman"/>
                <w:lang w:val="sr-Cyrl-CS"/>
              </w:rPr>
            </w:pPr>
            <w:r w:rsidRPr="00B94F0F">
              <w:rPr>
                <w:rFonts w:ascii="Times New Roman" w:eastAsia="MS Mincho" w:hAnsi="Times New Roman"/>
                <w:lang w:val="sr-Cyrl-CS"/>
              </w:rPr>
              <w:t>7</w:t>
            </w:r>
            <w:r>
              <w:rPr>
                <w:rFonts w:ascii="Times New Roman" w:eastAsia="MS Mincho" w:hAnsi="Times New Roman"/>
                <w:lang w:val="en-US"/>
              </w:rPr>
              <w:t>434</w:t>
            </w:r>
            <w:r w:rsidRPr="00B94F0F">
              <w:rPr>
                <w:rFonts w:ascii="Times New Roman" w:eastAsia="MS Mincho" w:hAnsi="Times New Roman"/>
                <w:lang w:val="sr-Cyrl-CS"/>
              </w:rPr>
              <w:t>,</w:t>
            </w:r>
            <w:r>
              <w:rPr>
                <w:rFonts w:ascii="Times New Roman" w:eastAsia="MS Mincho" w:hAnsi="Times New Roman"/>
                <w:lang w:val="en-US"/>
              </w:rPr>
              <w:t>60</w:t>
            </w:r>
          </w:p>
        </w:tc>
      </w:tr>
      <w:tr w:rsidR="000F1B31" w14:paraId="2CA6A347" w14:textId="77777777" w:rsidTr="000F56C5">
        <w:trPr>
          <w:jc w:val="center"/>
        </w:trPr>
        <w:tc>
          <w:tcPr>
            <w:tcW w:w="4633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6B7350D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sr-Cyrl-CS"/>
              </w:rPr>
              <w:t>УКУПНО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D7B09F6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43A2530" w14:textId="77777777" w:rsidR="000F1B31" w:rsidRPr="00B94F0F" w:rsidRDefault="000F1B31" w:rsidP="000F56C5">
            <w:pPr>
              <w:spacing w:before="20" w:after="20" w:line="240" w:lineRule="auto"/>
              <w:jc w:val="right"/>
            </w:pPr>
            <w:r w:rsidRPr="00B94F0F">
              <w:rPr>
                <w:rFonts w:ascii="Times New Roman" w:eastAsia="MS Mincho" w:hAnsi="Times New Roman"/>
                <w:lang w:val="en-US"/>
              </w:rPr>
              <w:t>3201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5B1A855" w14:textId="77777777" w:rsidR="000F1B31" w:rsidRPr="00B94F0F" w:rsidRDefault="000F1B31" w:rsidP="000F56C5">
            <w:pPr>
              <w:spacing w:before="20" w:after="20" w:line="240" w:lineRule="auto"/>
              <w:jc w:val="right"/>
            </w:pPr>
            <w:r w:rsidRPr="00B94F0F">
              <w:rPr>
                <w:rFonts w:ascii="Times New Roman" w:eastAsia="MS Mincho" w:hAnsi="Times New Roman"/>
                <w:lang w:val="en-US"/>
              </w:rPr>
              <w:t>16.</w:t>
            </w:r>
            <w:r>
              <w:rPr>
                <w:rFonts w:ascii="Times New Roman" w:eastAsia="MS Mincho" w:hAnsi="Times New Roman"/>
                <w:lang w:val="en-US"/>
              </w:rPr>
              <w:t>109</w:t>
            </w:r>
            <w:r w:rsidRPr="00B94F0F">
              <w:rPr>
                <w:rFonts w:ascii="Times New Roman" w:eastAsia="MS Mincho" w:hAnsi="Times New Roman"/>
                <w:lang w:val="en-US"/>
              </w:rPr>
              <w:t>,</w:t>
            </w:r>
            <w:r>
              <w:rPr>
                <w:rFonts w:ascii="Times New Roman" w:eastAsia="MS Mincho" w:hAnsi="Times New Roman"/>
                <w:lang w:val="en-US"/>
              </w:rPr>
              <w:t>24</w:t>
            </w:r>
            <w:r w:rsidRPr="00B94F0F">
              <w:rPr>
                <w:rFonts w:ascii="Times New Roman" w:eastAsia="MS Mincho" w:hAnsi="Times New Roman"/>
                <w:lang w:val="en-US"/>
              </w:rPr>
              <w:t xml:space="preserve"> м2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93B57F" w14:textId="77777777" w:rsidR="000F1B31" w:rsidRPr="00B94F0F" w:rsidRDefault="000F1B31" w:rsidP="000F56C5">
            <w:pPr>
              <w:spacing w:before="20" w:after="20" w:line="240" w:lineRule="auto"/>
              <w:jc w:val="both"/>
            </w:pPr>
            <w:r w:rsidRPr="00B94F0F">
              <w:rPr>
                <w:rFonts w:ascii="Times New Roman" w:eastAsia="MS Mincho" w:hAnsi="Times New Roman"/>
                <w:lang w:val="en-US"/>
              </w:rPr>
              <w:t>4,6</w:t>
            </w:r>
            <w:r>
              <w:rPr>
                <w:rFonts w:ascii="Times New Roman" w:eastAsia="MS Mincho" w:hAnsi="Times New Roman"/>
                <w:lang w:val="en-US"/>
              </w:rPr>
              <w:t xml:space="preserve">8 </w:t>
            </w:r>
            <w:r w:rsidRPr="00B94F0F">
              <w:rPr>
                <w:rFonts w:ascii="Times New Roman" w:eastAsia="MS Mincho" w:hAnsi="Times New Roman"/>
                <w:lang w:val="sr-Cyrl-CS"/>
              </w:rPr>
              <w:t>м</w:t>
            </w:r>
            <w:r w:rsidRPr="00B94F0F">
              <w:rPr>
                <w:rFonts w:ascii="Times New Roman" w:eastAsia="MS Mincho" w:hAnsi="Times New Roman"/>
                <w:vertAlign w:val="superscript"/>
                <w:lang w:val="sr-Cyrl-CS"/>
              </w:rPr>
              <w:t>2</w:t>
            </w:r>
            <w:r w:rsidRPr="00B94F0F">
              <w:rPr>
                <w:rFonts w:ascii="Times New Roman" w:eastAsia="MS Mincho" w:hAnsi="Times New Roman"/>
                <w:lang w:val="sr-Cyrl-CS"/>
              </w:rPr>
              <w:t>/студенту</w:t>
            </w:r>
          </w:p>
        </w:tc>
      </w:tr>
    </w:tbl>
    <w:p w14:paraId="2C3A98E9" w14:textId="77777777" w:rsidR="009F5BA0" w:rsidRPr="009F5BA0" w:rsidRDefault="009F5BA0" w:rsidP="004D27FD">
      <w:pPr>
        <w:rPr>
          <w:rFonts w:ascii="Times New Roman" w:hAnsi="Times New Roman"/>
          <w:b/>
          <w:bCs/>
          <w:lang w:val="sr-Cyrl-RS"/>
        </w:rPr>
      </w:pPr>
      <w:bookmarkStart w:id="0" w:name="_GoBack"/>
      <w:bookmarkEnd w:id="0"/>
    </w:p>
    <w:sectPr w:rsidR="009F5BA0" w:rsidRPr="009F5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5422A"/>
    <w:multiLevelType w:val="hybridMultilevel"/>
    <w:tmpl w:val="130CF3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D27E4"/>
    <w:multiLevelType w:val="hybridMultilevel"/>
    <w:tmpl w:val="130CF3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31"/>
    <w:rsid w:val="000F1B31"/>
    <w:rsid w:val="000F56C5"/>
    <w:rsid w:val="0025496A"/>
    <w:rsid w:val="004D27FD"/>
    <w:rsid w:val="009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5047"/>
  <w15:chartTrackingRefBased/>
  <w15:docId w15:val="{4F288929-9656-4068-AAEA-C89B4505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B31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2020-06-29T14:24:00Z</dcterms:created>
  <dcterms:modified xsi:type="dcterms:W3CDTF">2025-11-05T11:59:00Z</dcterms:modified>
</cp:coreProperties>
</file>